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99" w:rsidRDefault="00DC1599">
      <w:r>
        <w:rPr>
          <w:noProof/>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Default="00DC1599"/>
    <w:p w:rsidR="00DC1599" w:rsidRDefault="00DC1599"/>
    <w:p w:rsidR="003F24ED" w:rsidRDefault="003F24ED"/>
    <w:p w:rsidR="00DC1599" w:rsidRDefault="00DC1599"/>
    <w:p w:rsidR="00DC1599" w:rsidRDefault="00DC1599" w:rsidP="00DC1599">
      <w:pPr>
        <w:jc w:val="center"/>
        <w:rPr>
          <w:rFonts w:ascii="XCCW Joined 1a" w:hAnsi="XCCW Joined 1a"/>
          <w:b/>
          <w:u w:val="single"/>
        </w:rPr>
      </w:pPr>
      <w:r w:rsidRPr="00DC1599">
        <w:rPr>
          <w:rFonts w:ascii="XCCW Joined 1a" w:hAnsi="XCCW Joined 1a"/>
          <w:b/>
          <w:u w:val="single"/>
        </w:rPr>
        <w:t>Religious Education - Programme of Study</w:t>
      </w:r>
    </w:p>
    <w:p w:rsidR="00B25585" w:rsidRDefault="00B25585" w:rsidP="00B25585">
      <w:pPr>
        <w:rPr>
          <w:rFonts w:ascii="XCCW Joined 1a" w:hAnsi="XCCW Joined 1a"/>
        </w:rPr>
      </w:pPr>
      <w:r>
        <w:rPr>
          <w:rFonts w:ascii="XCCW Joined 1a" w:hAnsi="XCCW Joined 1a"/>
        </w:rPr>
        <w:t xml:space="preserve">Each school that is part of the Genesis Education Trust is a Church of England Primary School and as a result, we are proud and excited that Religious Education (RE) is a core subject and an integral part of our curriculum. </w:t>
      </w:r>
      <w:r w:rsidRPr="00B25585">
        <w:rPr>
          <w:rFonts w:ascii="XCCW Joined 1a" w:hAnsi="XCCW Joined 1a"/>
        </w:rPr>
        <w:t>We are dedicated to providing high quality RE teaching and learning opportunities to reflect the importance of RE within our school.</w:t>
      </w:r>
      <w:r>
        <w:rPr>
          <w:rFonts w:ascii="XCCW Joined 1a" w:hAnsi="XCCW Joined 1a"/>
        </w:rPr>
        <w:t xml:space="preserve"> This dedication is underpinned by the Church Multi-Academy Trust’s vision and values, where we have a</w:t>
      </w:r>
      <w:r w:rsidRPr="00B25585">
        <w:rPr>
          <w:rFonts w:ascii="XCCW Joined 1a" w:hAnsi="XCCW Joined 1a"/>
        </w:rPr>
        <w:t xml:space="preserve"> desire to strengthen C</w:t>
      </w:r>
      <w:r>
        <w:rPr>
          <w:rFonts w:ascii="XCCW Joined 1a" w:hAnsi="XCCW Joined 1a"/>
        </w:rPr>
        <w:t>hurch</w:t>
      </w:r>
      <w:r w:rsidRPr="00B25585">
        <w:rPr>
          <w:rFonts w:ascii="XCCW Joined 1a" w:hAnsi="XCCW Joined 1a"/>
        </w:rPr>
        <w:t xml:space="preserve"> of E</w:t>
      </w:r>
      <w:r>
        <w:rPr>
          <w:rFonts w:ascii="XCCW Joined 1a" w:hAnsi="XCCW Joined 1a"/>
        </w:rPr>
        <w:t>ngland</w:t>
      </w:r>
      <w:r w:rsidRPr="00B25585">
        <w:rPr>
          <w:rFonts w:ascii="XCCW Joined 1a" w:hAnsi="XCCW Joined 1a"/>
        </w:rPr>
        <w:t xml:space="preserve"> unity</w:t>
      </w:r>
      <w:r>
        <w:rPr>
          <w:rFonts w:ascii="XCCW Joined 1a" w:hAnsi="XCCW Joined 1a"/>
        </w:rPr>
        <w:t>, within E</w:t>
      </w:r>
      <w:r w:rsidRPr="00B25585">
        <w:rPr>
          <w:rFonts w:ascii="XCCW Joined 1a" w:hAnsi="XCCW Joined 1a"/>
        </w:rPr>
        <w:t xml:space="preserve">ast </w:t>
      </w:r>
      <w:r>
        <w:rPr>
          <w:rFonts w:ascii="XCCW Joined 1a" w:hAnsi="XCCW Joined 1a"/>
        </w:rPr>
        <w:t>London by implementing the outstanding provision we offer.</w:t>
      </w:r>
    </w:p>
    <w:p w:rsidR="00B25585" w:rsidRPr="00B25585" w:rsidRDefault="00B25585" w:rsidP="00B25585">
      <w:pPr>
        <w:rPr>
          <w:rFonts w:ascii="XCCW Joined 1a" w:hAnsi="XCCW Joined 1a"/>
        </w:rPr>
      </w:pPr>
    </w:p>
    <w:p w:rsidR="00DC1599" w:rsidRDefault="00B25585" w:rsidP="00B25585">
      <w:pPr>
        <w:rPr>
          <w:rFonts w:ascii="XCCW Joined 1a" w:hAnsi="XCCW Joined 1a"/>
        </w:rPr>
      </w:pPr>
      <w:r w:rsidRPr="00B25585">
        <w:rPr>
          <w:rFonts w:ascii="XCCW Joined 1a" w:hAnsi="XCCW Joined 1a"/>
        </w:rPr>
        <w:t>All GET schools have a strong emphasis on being involved in thei</w:t>
      </w:r>
      <w:r>
        <w:rPr>
          <w:rFonts w:ascii="XCCW Joined 1a" w:hAnsi="XCCW Joined 1a"/>
        </w:rPr>
        <w:t>r communities. Current Excellent and Good</w:t>
      </w:r>
      <w:r w:rsidRPr="00B25585">
        <w:rPr>
          <w:rFonts w:ascii="XCCW Joined 1a" w:hAnsi="XCCW Joined 1a"/>
        </w:rPr>
        <w:t xml:space="preserve"> SIAMS (Statutory Inspection of Anglican and Methodist Schools) reports show that each of the schools deliver, within a Christian context, the best educational, spiritual, physical, social and emotional outcomes for children and their families.</w:t>
      </w:r>
    </w:p>
    <w:p w:rsidR="00B25585" w:rsidRDefault="00B25585" w:rsidP="00B25585">
      <w:pPr>
        <w:rPr>
          <w:rFonts w:ascii="XCCW Joined 1a" w:hAnsi="XCCW Joined 1a"/>
        </w:rPr>
      </w:pPr>
    </w:p>
    <w:p w:rsidR="00D42069" w:rsidRPr="00D42069" w:rsidRDefault="00D42069" w:rsidP="00D42069">
      <w:pPr>
        <w:rPr>
          <w:rFonts w:ascii="XCCW Joined 1a" w:hAnsi="XCCW Joined 1a"/>
        </w:rPr>
      </w:pPr>
      <w:r w:rsidRPr="00D42069">
        <w:rPr>
          <w:rFonts w:ascii="XCCW Joined 1a" w:hAnsi="XCCW Joined 1a"/>
        </w:rPr>
        <w:t xml:space="preserve">Our curriculum is based around the 'Understanding Christianity' programme, </w:t>
      </w:r>
      <w:r>
        <w:rPr>
          <w:rFonts w:ascii="XCCW Joined 1a" w:hAnsi="XCCW Joined 1a"/>
        </w:rPr>
        <w:t>with collaboration and</w:t>
      </w:r>
      <w:r w:rsidRPr="00D42069">
        <w:rPr>
          <w:rFonts w:ascii="XCCW Joined 1a" w:hAnsi="XCCW Joined 1a"/>
        </w:rPr>
        <w:t xml:space="preserve"> guidance from </w:t>
      </w:r>
      <w:r>
        <w:rPr>
          <w:rFonts w:ascii="XCCW Joined 1a" w:hAnsi="XCCW Joined 1a"/>
        </w:rPr>
        <w:t>the Chelmsford</w:t>
      </w:r>
      <w:r w:rsidRPr="00D42069">
        <w:rPr>
          <w:rFonts w:ascii="XCCW Joined 1a" w:hAnsi="XCCW Joined 1a"/>
        </w:rPr>
        <w:t xml:space="preserve"> Diocese. </w:t>
      </w:r>
      <w:r>
        <w:rPr>
          <w:rFonts w:ascii="XCCW Joined 1a" w:hAnsi="XCCW Joined 1a"/>
        </w:rPr>
        <w:t>Every</w:t>
      </w:r>
      <w:r w:rsidRPr="00D42069">
        <w:rPr>
          <w:rFonts w:ascii="XCCW Joined 1a" w:hAnsi="XCCW Joined 1a"/>
        </w:rPr>
        <w:t xml:space="preserve"> year group has a </w:t>
      </w:r>
      <w:r>
        <w:rPr>
          <w:rFonts w:ascii="XCCW Joined 1a" w:hAnsi="XCCW Joined 1a"/>
        </w:rPr>
        <w:t xml:space="preserve">wide </w:t>
      </w:r>
      <w:r w:rsidRPr="00D42069">
        <w:rPr>
          <w:rFonts w:ascii="XCCW Joined 1a" w:hAnsi="XCCW Joined 1a"/>
        </w:rPr>
        <w:t xml:space="preserve">range of </w:t>
      </w:r>
      <w:r>
        <w:rPr>
          <w:rFonts w:ascii="XCCW Joined 1a" w:hAnsi="XCCW Joined 1a"/>
        </w:rPr>
        <w:t xml:space="preserve">exciting and thought-provoking </w:t>
      </w:r>
      <w:r w:rsidRPr="00D42069">
        <w:rPr>
          <w:rFonts w:ascii="XCCW Joined 1a" w:hAnsi="XCCW Joined 1a"/>
        </w:rPr>
        <w:t>topics to cover within Christianity, as well as units of learning about other faiths.</w:t>
      </w:r>
      <w:r>
        <w:rPr>
          <w:rFonts w:ascii="XCCW Joined 1a" w:hAnsi="XCCW Joined 1a"/>
        </w:rPr>
        <w:t xml:space="preserve"> Through these areas, as well as the current issues going on in the world and our ‘Big questions’ around each topic, we encourage children to think critically, independently and in group discussions, as well as ultimately nurturing a life-long love of learning. </w:t>
      </w:r>
    </w:p>
    <w:p w:rsidR="00D42069" w:rsidRPr="00D42069" w:rsidRDefault="00D42069" w:rsidP="00D42069">
      <w:pPr>
        <w:rPr>
          <w:rFonts w:ascii="XCCW Joined 1a" w:hAnsi="XCCW Joined 1a"/>
        </w:rPr>
      </w:pPr>
      <w:r w:rsidRPr="00D42069">
        <w:rPr>
          <w:rFonts w:ascii="XCCW Joined 1a" w:hAnsi="XCCW Joined 1a"/>
        </w:rPr>
        <w:t xml:space="preserve"> </w:t>
      </w:r>
    </w:p>
    <w:p w:rsidR="00F23653" w:rsidRPr="00F23653" w:rsidRDefault="00F23653" w:rsidP="00F23653">
      <w:pPr>
        <w:rPr>
          <w:rFonts w:ascii="XCCW Joined 1a" w:hAnsi="XCCW Joined 1a"/>
        </w:rPr>
      </w:pPr>
      <w:r w:rsidRPr="00F23653">
        <w:rPr>
          <w:rFonts w:ascii="XCCW Joined 1a" w:hAnsi="XCCW Joined 1a"/>
        </w:rPr>
        <w:lastRenderedPageBreak/>
        <w:t xml:space="preserve">In addition, the pupils are introduced to the intriguing concepts of worldviews and humanism, exploring their origins, influences and connections to science and various other </w:t>
      </w:r>
      <w:proofErr w:type="gramStart"/>
      <w:r>
        <w:rPr>
          <w:rFonts w:ascii="XCCW Joined 1a" w:hAnsi="XCCW Joined 1a"/>
        </w:rPr>
        <w:t>religions.</w:t>
      </w:r>
      <w:bookmarkStart w:id="0" w:name="_GoBack"/>
      <w:bookmarkEnd w:id="0"/>
      <w:r w:rsidRPr="00F23653">
        <w:rPr>
          <w:rFonts w:ascii="XCCW Joined 1a" w:hAnsi="XCCW Joined 1a"/>
        </w:rPr>
        <w:t>They</w:t>
      </w:r>
      <w:proofErr w:type="gramEnd"/>
      <w:r w:rsidRPr="00F23653">
        <w:rPr>
          <w:rFonts w:ascii="XCCW Joined 1a" w:hAnsi="XCCW Joined 1a"/>
        </w:rPr>
        <w:t xml:space="preserve"> delve into the intricate fabric of these ideas gaining understanding of how they are shaped by cultural, historical and personal factors.  Each year group focusses on a lesser known faith, broadening their understanding of diverse belief systems and allowing them to appreciate religious diversity; promoting tolerance, acceptance and a sense of global citizenship.</w:t>
      </w:r>
    </w:p>
    <w:p w:rsidR="00F23653" w:rsidRDefault="00F23653" w:rsidP="00D42069">
      <w:pPr>
        <w:rPr>
          <w:rFonts w:ascii="XCCW Joined 1a" w:hAnsi="XCCW Joined 1a"/>
        </w:rPr>
      </w:pPr>
    </w:p>
    <w:p w:rsidR="00B25585" w:rsidRDefault="00D42069" w:rsidP="00D42069">
      <w:pPr>
        <w:rPr>
          <w:rFonts w:ascii="XCCW Joined 1a" w:hAnsi="XCCW Joined 1a"/>
        </w:rPr>
      </w:pPr>
      <w:r w:rsidRPr="00D42069">
        <w:rPr>
          <w:rFonts w:ascii="XCCW Joined 1a" w:hAnsi="XCCW Joined 1a"/>
        </w:rPr>
        <w:t xml:space="preserve">Throughout RE lessons, we aim to provide children with opportunities to make links between what they have learnt and their own </w:t>
      </w:r>
      <w:r w:rsidR="00494968">
        <w:rPr>
          <w:rFonts w:ascii="XCCW Joined 1a" w:hAnsi="XCCW Joined 1a"/>
        </w:rPr>
        <w:t xml:space="preserve">thoughts, choices, characteristics and </w:t>
      </w:r>
      <w:r w:rsidRPr="00D42069">
        <w:rPr>
          <w:rFonts w:ascii="XCCW Joined 1a" w:hAnsi="XCCW Joined 1a"/>
        </w:rPr>
        <w:t xml:space="preserve">behaviours. </w:t>
      </w:r>
      <w:r>
        <w:rPr>
          <w:rFonts w:ascii="XCCW Joined 1a" w:hAnsi="XCCW Joined 1a"/>
        </w:rPr>
        <w:t xml:space="preserve">Our children love to go deeper, to acquire a greater breadth and depth of knowledge and understanding. </w:t>
      </w:r>
      <w:r w:rsidRPr="00D42069">
        <w:rPr>
          <w:rFonts w:ascii="XCCW Joined 1a" w:hAnsi="XCCW Joined 1a"/>
        </w:rPr>
        <w:t xml:space="preserve">Children learn about </w:t>
      </w:r>
      <w:r>
        <w:rPr>
          <w:rFonts w:ascii="XCCW Joined 1a" w:hAnsi="XCCW Joined 1a"/>
        </w:rPr>
        <w:t xml:space="preserve">and construct their own beliefs, as well as </w:t>
      </w:r>
      <w:r w:rsidRPr="00D42069">
        <w:rPr>
          <w:rFonts w:ascii="XCCW Joined 1a" w:hAnsi="XCCW Joined 1a"/>
        </w:rPr>
        <w:t>the beliefs of others, developing understanding and respect for people of other cultures and faiths</w:t>
      </w:r>
      <w:r>
        <w:rPr>
          <w:rFonts w:ascii="XCCW Joined 1a" w:hAnsi="XCCW Joined 1a"/>
        </w:rPr>
        <w:t xml:space="preserve"> and opinions</w:t>
      </w:r>
      <w:r w:rsidRPr="00D42069">
        <w:rPr>
          <w:rFonts w:ascii="XCCW Joined 1a" w:hAnsi="XCCW Joined 1a"/>
        </w:rPr>
        <w:t xml:space="preserve">, and </w:t>
      </w:r>
      <w:r>
        <w:rPr>
          <w:rFonts w:ascii="XCCW Joined 1a" w:hAnsi="XCCW Joined 1a"/>
        </w:rPr>
        <w:t xml:space="preserve">in turn this is </w:t>
      </w:r>
      <w:r w:rsidRPr="00D42069">
        <w:rPr>
          <w:rFonts w:ascii="XCCW Joined 1a" w:hAnsi="XCCW Joined 1a"/>
        </w:rPr>
        <w:t>transfer</w:t>
      </w:r>
      <w:r>
        <w:rPr>
          <w:rFonts w:ascii="XCCW Joined 1a" w:hAnsi="XCCW Joined 1a"/>
        </w:rPr>
        <w:t>red</w:t>
      </w:r>
      <w:r w:rsidRPr="00D42069">
        <w:rPr>
          <w:rFonts w:ascii="XCCW Joined 1a" w:hAnsi="XCCW Joined 1a"/>
        </w:rPr>
        <w:t xml:space="preserve"> into their day-to-day lives.</w:t>
      </w:r>
    </w:p>
    <w:p w:rsidR="00494968" w:rsidRDefault="00494968" w:rsidP="00D42069">
      <w:pPr>
        <w:rPr>
          <w:rFonts w:ascii="XCCW Joined 1a" w:hAnsi="XCCW Joined 1a"/>
        </w:rPr>
      </w:pPr>
    </w:p>
    <w:p w:rsidR="00F23653" w:rsidRDefault="00F23653" w:rsidP="00D42069">
      <w:pPr>
        <w:rPr>
          <w:rFonts w:ascii="XCCW Joined 1a" w:hAnsi="XCCW Joined 1a"/>
        </w:rPr>
      </w:pPr>
    </w:p>
    <w:p w:rsidR="00494968" w:rsidRPr="00DC1599" w:rsidRDefault="00494968" w:rsidP="00D42069">
      <w:pPr>
        <w:rPr>
          <w:rFonts w:ascii="XCCW Joined 1a" w:hAnsi="XCCW Joined 1a"/>
        </w:rPr>
      </w:pPr>
      <w:r>
        <w:rPr>
          <w:rFonts w:ascii="XCCW Joined 1a" w:hAnsi="XCCW Joined 1a"/>
        </w:rPr>
        <w:t>If you would like to know more about the programme of study for a specific year group, click on the year group tabs below:</w:t>
      </w:r>
    </w:p>
    <w:sectPr w:rsidR="00494968" w:rsidRPr="00DC1599"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XCCW Joined 1a">
    <w:panose1 w:val="03050602040000000000"/>
    <w:charset w:val="00"/>
    <w:family w:val="script"/>
    <w:pitch w:val="variable"/>
    <w:sig w:usb0="800000A7" w:usb1="10000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99"/>
    <w:rsid w:val="003F24ED"/>
    <w:rsid w:val="00494968"/>
    <w:rsid w:val="005D34A6"/>
    <w:rsid w:val="00B25585"/>
    <w:rsid w:val="00D42069"/>
    <w:rsid w:val="00DC1599"/>
    <w:rsid w:val="00F2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ECE6"/>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Bonnie Buckley</cp:lastModifiedBy>
  <cp:revision>2</cp:revision>
  <dcterms:created xsi:type="dcterms:W3CDTF">2023-07-13T13:15:00Z</dcterms:created>
  <dcterms:modified xsi:type="dcterms:W3CDTF">2023-07-13T13:15:00Z</dcterms:modified>
</cp:coreProperties>
</file>